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3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950"/>
        <w:gridCol w:w="3543"/>
      </w:tblGrid>
      <w:tr w:rsidR="007F19C3" w14:paraId="39A6C759" w14:textId="77777777" w:rsidTr="0013042B">
        <w:tc>
          <w:tcPr>
            <w:tcW w:w="59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107" w:type="dxa"/>
            </w:tcMar>
          </w:tcPr>
          <w:p w14:paraId="6B3C91FF" w14:textId="77777777" w:rsidR="007F19C3" w:rsidRDefault="00310A59">
            <w:pPr>
              <w:pStyle w:val="Titel"/>
            </w:pPr>
            <w:proofErr w:type="gramStart"/>
            <w:r>
              <w:t>Willkommen</w:t>
            </w:r>
            <w:proofErr w:type="gramEnd"/>
            <w:r>
              <w:t xml:space="preserve"> bei</w:t>
            </w:r>
          </w:p>
          <w:p w14:paraId="0DB9E544" w14:textId="77777777" w:rsidR="007F19C3" w:rsidRDefault="00310A59">
            <w:pPr>
              <w:pStyle w:val="Titel"/>
            </w:pPr>
            <w:r>
              <w:t>Schulmanager Online</w:t>
            </w:r>
          </w:p>
        </w:tc>
        <w:tc>
          <w:tcPr>
            <w:tcW w:w="3543" w:type="dxa"/>
            <w:tcBorders>
              <w:top w:val="single" w:sz="18" w:space="0" w:color="00000A"/>
              <w:left w:val="nil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14:paraId="2F9D1E79" w14:textId="4F6BE9B3" w:rsidR="007F19C3" w:rsidRDefault="0013042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F1505D" wp14:editId="39A505E8">
                  <wp:extent cx="1304925" cy="10191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A6E6F" w14:textId="77777777" w:rsidR="007F19C3" w:rsidRDefault="007F19C3"/>
    <w:p w14:paraId="75C06D01" w14:textId="77777777" w:rsidR="007F19C3" w:rsidRDefault="007F19C3"/>
    <w:p w14:paraId="7222C0FD" w14:textId="77777777" w:rsidR="007F19C3" w:rsidRDefault="00310A59">
      <w:r>
        <w:t>Um den Schulalltag zu organisieren und die Kommunikation zwischen Lehrkräften, Eltern, Verwaltung und Schulleitung zu vereinfachen, setzt unsere Schule das Online-Portal Schulmanager Online ein.</w:t>
      </w:r>
    </w:p>
    <w:p w14:paraId="3A528D0A" w14:textId="77777777" w:rsidR="007F19C3" w:rsidRDefault="007F19C3"/>
    <w:p w14:paraId="0F351163" w14:textId="77777777" w:rsidR="007F19C3" w:rsidRDefault="007F19C3"/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1666"/>
        <w:gridCol w:w="8139"/>
      </w:tblGrid>
      <w:tr w:rsidR="007F19C3" w14:paraId="6829F8DF" w14:textId="77777777" w:rsidTr="0013042B">
        <w:trPr>
          <w:trHeight w:val="331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C06A" w14:textId="77777777" w:rsidR="007F19C3" w:rsidRDefault="00310A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5D039" wp14:editId="6F71E7BB">
                  <wp:extent cx="914400" cy="914400"/>
                  <wp:effectExtent l="0" t="0" r="0" b="0"/>
                  <wp:docPr id="5" name="picture" descr="Prüf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Prüfl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4486" w14:textId="63FF43ED" w:rsidR="007F19C3" w:rsidRDefault="00310A59">
            <w:pPr>
              <w:pStyle w:val="HinweistextSchule"/>
            </w:pPr>
            <w:r>
              <w:t xml:space="preserve">KURZE BESCHREIBUNG </w:t>
            </w:r>
          </w:p>
          <w:p w14:paraId="222AA20E" w14:textId="77777777" w:rsidR="0013042B" w:rsidRDefault="0013042B"/>
          <w:p w14:paraId="4593B45B" w14:textId="52DDCDBD" w:rsidR="007F19C3" w:rsidRDefault="00310A59">
            <w:r>
              <w:t>Das Portal bietet Ihnen folgende Möglichkeiten:</w:t>
            </w:r>
          </w:p>
          <w:p w14:paraId="4E7AD236" w14:textId="77777777" w:rsidR="007F19C3" w:rsidRDefault="007F19C3"/>
          <w:p w14:paraId="58DF4293" w14:textId="77777777" w:rsidR="007F19C3" w:rsidRDefault="00310A59">
            <w:pPr>
              <w:pStyle w:val="Listenabsatz"/>
              <w:numPr>
                <w:ilvl w:val="0"/>
                <w:numId w:val="1"/>
              </w:numPr>
            </w:pPr>
            <w:r>
              <w:t>Elternbriefe per E-Mail empfangen und online lesen</w:t>
            </w:r>
          </w:p>
          <w:p w14:paraId="7D6BE859" w14:textId="77777777" w:rsidR="007F19C3" w:rsidRDefault="00310A59">
            <w:pPr>
              <w:pStyle w:val="Listenabsatz"/>
              <w:numPr>
                <w:ilvl w:val="0"/>
                <w:numId w:val="1"/>
              </w:numPr>
            </w:pPr>
            <w:r>
              <w:t>die schulischen Veranstaltungen und Klassenarbeiten Ihres Kindes übersichtlich ansehen und den Kalender mit Ihrem Kalender am Computer, Smartphone oder Tablet synchronisieren</w:t>
            </w:r>
          </w:p>
          <w:p w14:paraId="2FBD9026" w14:textId="77777777" w:rsidR="007F19C3" w:rsidRDefault="00310A59">
            <w:pPr>
              <w:pStyle w:val="Listenabsatz"/>
              <w:numPr>
                <w:ilvl w:val="0"/>
                <w:numId w:val="1"/>
              </w:numPr>
            </w:pPr>
            <w:r>
              <w:t>sich zum Elternsprechtag anmelden</w:t>
            </w:r>
          </w:p>
          <w:p w14:paraId="164FD85A" w14:textId="77777777" w:rsidR="007F19C3" w:rsidRDefault="00310A59">
            <w:pPr>
              <w:pStyle w:val="Listenabsatz"/>
              <w:numPr>
                <w:ilvl w:val="0"/>
                <w:numId w:val="1"/>
              </w:numPr>
            </w:pPr>
            <w:r>
              <w:t>einen Termin bei der Sprechstunde einer Lehrkraft reservieren</w:t>
            </w:r>
          </w:p>
          <w:p w14:paraId="1460FF2C" w14:textId="09490EF5" w:rsidR="007F19C3" w:rsidRDefault="00310A59" w:rsidP="0013042B">
            <w:pPr>
              <w:pStyle w:val="Listenabsatz"/>
              <w:numPr>
                <w:ilvl w:val="0"/>
                <w:numId w:val="1"/>
              </w:numPr>
            </w:pPr>
            <w:r>
              <w:t>Ihr Kind krankmelden oder eine Beurlaubung, etwa für einen Arztbesuch, beantragen</w:t>
            </w:r>
          </w:p>
        </w:tc>
      </w:tr>
      <w:tr w:rsidR="007F19C3" w14:paraId="2A3D46D5" w14:textId="77777777" w:rsidTr="0013042B">
        <w:trPr>
          <w:trHeight w:val="253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72AE" w14:textId="1339AF97" w:rsidR="007F19C3" w:rsidRDefault="007F19C3"/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2CAA" w14:textId="77777777" w:rsidR="007F19C3" w:rsidRDefault="007F19C3"/>
        </w:tc>
      </w:tr>
      <w:tr w:rsidR="007F19C3" w14:paraId="54C9A9DD" w14:textId="77777777" w:rsidTr="0013042B">
        <w:trPr>
          <w:trHeight w:val="253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2163" w14:textId="77777777" w:rsidR="007F19C3" w:rsidRDefault="007F19C3"/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9BCC" w14:textId="77777777" w:rsidR="007F19C3" w:rsidRDefault="007F19C3"/>
        </w:tc>
      </w:tr>
    </w:tbl>
    <w:p w14:paraId="57866B6F" w14:textId="77777777" w:rsidR="007F19C3" w:rsidRDefault="00310A59">
      <w:r>
        <w:t xml:space="preserve">Diesen Service können Sie auf Ihrem Computer, Tablet und Smartphone nutzen. Er ist für Sie als Eltern </w:t>
      </w:r>
      <w:r>
        <w:rPr>
          <w:rFonts w:eastAsia="Arial"/>
        </w:rPr>
        <w:t>– abgesehen von eventuell anfallenden Internetverbindungskosten – komplett kostenlos.</w:t>
      </w:r>
    </w:p>
    <w:p w14:paraId="3BDDE3F4" w14:textId="77777777" w:rsidR="007F19C3" w:rsidRDefault="007F19C3"/>
    <w:p w14:paraId="4A7EE54D" w14:textId="77777777" w:rsidR="007F19C3" w:rsidRDefault="007F19C3"/>
    <w:p w14:paraId="012F96C4" w14:textId="77777777" w:rsidR="007F19C3" w:rsidRDefault="00310A59">
      <w:r>
        <w:rPr>
          <w:noProof/>
        </w:rPr>
        <mc:AlternateContent>
          <mc:Choice Requires="wps">
            <w:drawing>
              <wp:inline distT="0" distB="0" distL="0" distR="0" wp14:anchorId="75E1AF9B" wp14:editId="6E1AB6BB">
                <wp:extent cx="6189345" cy="373380"/>
                <wp:effectExtent l="0" t="0" r="0" b="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46E659D0" w14:textId="77777777" w:rsidR="007F19C3" w:rsidRDefault="00310A59">
                            <w:pPr>
                              <w:pStyle w:val="berschrift3"/>
                            </w:pPr>
                            <w:r>
                              <w:t>So ist Schulmanager Online aufgebaut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67F9A118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So ist Schulmanager Online aufgebaut</w:t>
                      </w:r>
                    </w:p>
                  </w:txbxContent>
                </v:textbox>
              </v:rect>
            </w:pict>
          </mc:Fallback>
        </mc:AlternateContent>
      </w:r>
    </w:p>
    <w:p w14:paraId="19B77DE0" w14:textId="77777777" w:rsidR="007F19C3" w:rsidRDefault="007F19C3"/>
    <w:p w14:paraId="2F64B559" w14:textId="77777777" w:rsidR="007F19C3" w:rsidRDefault="007F19C3"/>
    <w:tbl>
      <w:tblPr>
        <w:tblStyle w:val="Tabellenraster"/>
        <w:tblW w:w="9746" w:type="dxa"/>
        <w:tblLook w:val="04A0" w:firstRow="1" w:lastRow="0" w:firstColumn="1" w:lastColumn="0" w:noHBand="0" w:noVBand="1"/>
      </w:tblPr>
      <w:tblGrid>
        <w:gridCol w:w="3440"/>
        <w:gridCol w:w="6306"/>
      </w:tblGrid>
      <w:tr w:rsidR="007F19C3" w14:paraId="29F53A4C" w14:textId="77777777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D470" w14:textId="77777777" w:rsidR="007F19C3" w:rsidRDefault="00310A59">
            <w:pPr>
              <w:pStyle w:val="Listenabsatz"/>
              <w:numPr>
                <w:ilvl w:val="0"/>
                <w:numId w:val="2"/>
              </w:numPr>
            </w:pPr>
            <w:r>
              <w:t>Über das Hauptmenü „Module“ haben Sie Zugriff auf alle Funktionen des Schulmanagers.</w:t>
            </w:r>
            <w:r>
              <w:br/>
            </w:r>
          </w:p>
          <w:p w14:paraId="6D1B9840" w14:textId="77777777" w:rsidR="007F19C3" w:rsidRDefault="00310A59">
            <w:pPr>
              <w:pStyle w:val="Listenabsatz"/>
              <w:numPr>
                <w:ilvl w:val="0"/>
                <w:numId w:val="2"/>
              </w:numPr>
            </w:pPr>
            <w:r>
              <w:t>Die Kacheln zeigen aktuelle Informationen. Mit ihnen gelangen Sie schnell zu den wichtigsten Funktionen.</w:t>
            </w:r>
            <w:r>
              <w:br/>
            </w:r>
          </w:p>
          <w:p w14:paraId="56ACC363" w14:textId="77777777" w:rsidR="007F19C3" w:rsidRDefault="00310A59">
            <w:pPr>
              <w:pStyle w:val="Listenabsatz"/>
              <w:numPr>
                <w:ilvl w:val="0"/>
                <w:numId w:val="2"/>
              </w:numPr>
            </w:pPr>
            <w:r>
              <w:t>Rechts oben finden Sie Benachrichtigungen und können Ihr Benutzerkonto verwalten.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9BC9" w14:textId="77777777" w:rsidR="007F19C3" w:rsidRDefault="00310A59">
            <w:r>
              <w:rPr>
                <w:noProof/>
              </w:rPr>
              <w:drawing>
                <wp:inline distT="0" distB="635" distL="0" distR="5715" wp14:anchorId="11E113A8" wp14:editId="02BBC0EB">
                  <wp:extent cx="3861435" cy="2209800"/>
                  <wp:effectExtent l="0" t="0" r="0" b="0"/>
                  <wp:docPr id="9" name="Bild2" descr="C:\Users\mayrc\AppData\Local\Temp\SNAGHTMLeb1d9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2" descr="C:\Users\mayrc\AppData\Local\Temp\SNAGHTMLeb1d9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43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A4C01" w14:textId="77777777" w:rsidR="007F19C3" w:rsidRDefault="007F19C3"/>
    <w:p w14:paraId="4ED28666" w14:textId="77777777" w:rsidR="007F19C3" w:rsidRDefault="007F19C3"/>
    <w:p w14:paraId="7D7ACE31" w14:textId="77777777" w:rsidR="007F19C3" w:rsidRDefault="007F19C3"/>
    <w:p w14:paraId="209B26AD" w14:textId="77777777" w:rsidR="007F19C3" w:rsidRDefault="00310A59">
      <w:r>
        <w:rPr>
          <w:noProof/>
        </w:rPr>
        <w:lastRenderedPageBreak/>
        <mc:AlternateContent>
          <mc:Choice Requires="wps">
            <w:drawing>
              <wp:inline distT="0" distB="0" distL="0" distR="0" wp14:anchorId="77E4A347" wp14:editId="1958C592">
                <wp:extent cx="6189345" cy="373380"/>
                <wp:effectExtent l="0" t="0" r="0" b="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252C6A4C" w14:textId="77777777" w:rsidR="007F19C3" w:rsidRDefault="00310A59">
                            <w:pPr>
                              <w:pStyle w:val="berschrift3"/>
                            </w:pPr>
                            <w:r>
                              <w:t>Elternbriefe lesen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1DF95596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Elternbriefe lesen</w:t>
                      </w:r>
                    </w:p>
                  </w:txbxContent>
                </v:textbox>
              </v:rect>
            </w:pict>
          </mc:Fallback>
        </mc:AlternateContent>
      </w:r>
    </w:p>
    <w:p w14:paraId="7B277810" w14:textId="77777777" w:rsidR="007F19C3" w:rsidRDefault="007F19C3"/>
    <w:tbl>
      <w:tblPr>
        <w:tblStyle w:val="Tabellenraster"/>
        <w:tblW w:w="9746" w:type="dxa"/>
        <w:tblLook w:val="04A0" w:firstRow="1" w:lastRow="0" w:firstColumn="1" w:lastColumn="0" w:noHBand="0" w:noVBand="1"/>
      </w:tblPr>
      <w:tblGrid>
        <w:gridCol w:w="3619"/>
        <w:gridCol w:w="6127"/>
      </w:tblGrid>
      <w:tr w:rsidR="007F19C3" w14:paraId="32B28998" w14:textId="77777777"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E703" w14:textId="77777777" w:rsidR="007F19C3" w:rsidRDefault="00310A59">
            <w:r>
              <w:t>Neue Elternbriefe erhalten Sie per E-Mail. Bitte klicken Sie auf den Link am Ende der E-Mail, um zu bestätigen, dass Sie die Informationen erhalten haben.</w:t>
            </w:r>
          </w:p>
          <w:p w14:paraId="12EC38D5" w14:textId="77777777" w:rsidR="007F19C3" w:rsidRDefault="007F19C3"/>
          <w:p w14:paraId="0B4CF596" w14:textId="77777777" w:rsidR="007F19C3" w:rsidRDefault="00310A59">
            <w:r>
              <w:t>Auch nach dem Login im Schulmanager sehen Sie auf der Startseite neue Elternbriefe.</w:t>
            </w:r>
          </w:p>
          <w:p w14:paraId="2276236E" w14:textId="77777777" w:rsidR="007F19C3" w:rsidRDefault="007F19C3"/>
          <w:p w14:paraId="293A05AF" w14:textId="52CF78B0" w:rsidR="007F19C3" w:rsidRDefault="00310A59">
            <w:r>
              <w:t xml:space="preserve">Bereits gelesene Elternbriefe können Sie jederzeit über den Menüpunkt „Elternbriefe“ aufrufen und Anhänge, wie etwa schriftliche Teilnahme-Genehmigungen, erneut </w:t>
            </w:r>
            <w:proofErr w:type="spellStart"/>
            <w:r>
              <w:t>erunterladen</w:t>
            </w:r>
            <w:proofErr w:type="spellEnd"/>
            <w:r>
              <w:t>.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D26E" w14:textId="77777777" w:rsidR="007F19C3" w:rsidRDefault="00310A59">
            <w:r>
              <w:rPr>
                <w:noProof/>
              </w:rPr>
              <w:drawing>
                <wp:inline distT="0" distB="1905" distL="0" distR="3175" wp14:anchorId="7DA0364C" wp14:editId="064FEDA9">
                  <wp:extent cx="3749675" cy="1807845"/>
                  <wp:effectExtent l="0" t="0" r="0" b="0"/>
                  <wp:docPr id="1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180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DA738" w14:textId="77777777" w:rsidR="007F19C3" w:rsidRDefault="007F19C3"/>
          <w:p w14:paraId="6DF4E057" w14:textId="77777777" w:rsidR="007F19C3" w:rsidRDefault="00310A59">
            <w:r>
              <w:rPr>
                <w:noProof/>
              </w:rPr>
              <w:drawing>
                <wp:inline distT="0" distB="3810" distL="0" distR="3175" wp14:anchorId="435D1D2C" wp14:editId="66350456">
                  <wp:extent cx="3750310" cy="1367790"/>
                  <wp:effectExtent l="0" t="0" r="0" b="0"/>
                  <wp:docPr id="13" name="Bi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31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F5101" w14:textId="77777777" w:rsidR="007F19C3" w:rsidRDefault="007F19C3"/>
          <w:p w14:paraId="0BE386AE" w14:textId="77777777" w:rsidR="007F19C3" w:rsidRDefault="007F19C3"/>
        </w:tc>
      </w:tr>
    </w:tbl>
    <w:p w14:paraId="06555188" w14:textId="7D00F4A6" w:rsidR="007F19C3" w:rsidRDefault="007F19C3"/>
    <w:p w14:paraId="28B67E1A" w14:textId="7C107BFD" w:rsidR="007A697B" w:rsidRDefault="007A697B"/>
    <w:p w14:paraId="1F71A33B" w14:textId="658FCDE5" w:rsidR="007A697B" w:rsidRDefault="007A697B"/>
    <w:p w14:paraId="58DAC49F" w14:textId="77777777" w:rsidR="007A697B" w:rsidRDefault="007A697B"/>
    <w:p w14:paraId="440E6B9C" w14:textId="77777777" w:rsidR="007F19C3" w:rsidRDefault="007F19C3"/>
    <w:p w14:paraId="78431A55" w14:textId="77777777" w:rsidR="007F19C3" w:rsidRDefault="00310A59">
      <w:r>
        <w:rPr>
          <w:noProof/>
        </w:rPr>
        <mc:AlternateContent>
          <mc:Choice Requires="wps">
            <w:drawing>
              <wp:inline distT="0" distB="0" distL="0" distR="0" wp14:anchorId="1AF451E7" wp14:editId="29F6CBA8">
                <wp:extent cx="6189345" cy="373380"/>
                <wp:effectExtent l="0" t="0" r="0" b="0"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1A49C567" w14:textId="77777777" w:rsidR="007F19C3" w:rsidRDefault="00310A59">
                            <w:pPr>
                              <w:pStyle w:val="berschrift3"/>
                            </w:pPr>
                            <w:r>
                              <w:t>Termine für Klassenarbeiten einsehen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19F77E7F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Termine für Klassenarbeiten einsehen</w:t>
                      </w:r>
                    </w:p>
                  </w:txbxContent>
                </v:textbox>
              </v:rect>
            </w:pict>
          </mc:Fallback>
        </mc:AlternateContent>
      </w:r>
    </w:p>
    <w:p w14:paraId="415626D7" w14:textId="77777777" w:rsidR="007F19C3" w:rsidRDefault="007F19C3"/>
    <w:p w14:paraId="211CD89B" w14:textId="77777777" w:rsidR="007F19C3" w:rsidRDefault="007F19C3"/>
    <w:tbl>
      <w:tblPr>
        <w:tblStyle w:val="Tabellenraster"/>
        <w:tblW w:w="9746" w:type="dxa"/>
        <w:tblLook w:val="04A0" w:firstRow="1" w:lastRow="0" w:firstColumn="1" w:lastColumn="0" w:noHBand="0" w:noVBand="1"/>
      </w:tblPr>
      <w:tblGrid>
        <w:gridCol w:w="3560"/>
        <w:gridCol w:w="6186"/>
      </w:tblGrid>
      <w:tr w:rsidR="007F19C3" w14:paraId="2AE36337" w14:textId="77777777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6542" w14:textId="77777777" w:rsidR="007F19C3" w:rsidRDefault="00310A59">
            <w:r>
              <w:t>Auf der Startseite finden Sie eine Kachel mit den anstehenden Klassenarbeiten Ihres Kindes.</w:t>
            </w:r>
          </w:p>
          <w:p w14:paraId="3F6F8299" w14:textId="77777777" w:rsidR="007F19C3" w:rsidRDefault="007F19C3"/>
          <w:p w14:paraId="33F1F775" w14:textId="77777777" w:rsidR="007F19C3" w:rsidRDefault="00310A59">
            <w:r>
              <w:t>Im Menüpunkt „Klassenarbeiten“ können Sie in eine Wochenansicht wechseln. Dort sehen Sie Details zur Klassenarbeit und können den Plan als PDF-Datei speichern.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0F1B" w14:textId="77777777" w:rsidR="007F19C3" w:rsidRDefault="00310A59">
            <w:r>
              <w:rPr>
                <w:noProof/>
              </w:rPr>
              <w:drawing>
                <wp:inline distT="0" distB="0" distL="0" distR="1905" wp14:anchorId="7BEFC378" wp14:editId="382AD1D3">
                  <wp:extent cx="3789045" cy="1797050"/>
                  <wp:effectExtent l="0" t="0" r="0" b="0"/>
                  <wp:docPr id="16" name="Bil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61F7BD" w14:textId="77777777" w:rsidR="007F19C3" w:rsidRDefault="007F19C3"/>
    <w:p w14:paraId="73B9D394" w14:textId="7C55CDCD" w:rsidR="007F19C3" w:rsidRDefault="007F19C3"/>
    <w:p w14:paraId="02C537D3" w14:textId="62FB40FD" w:rsidR="0013042B" w:rsidRDefault="0013042B"/>
    <w:p w14:paraId="5BF9119D" w14:textId="7D258D7F" w:rsidR="0013042B" w:rsidRDefault="0013042B"/>
    <w:p w14:paraId="24B23CB2" w14:textId="64CF405E" w:rsidR="0013042B" w:rsidRDefault="0013042B"/>
    <w:p w14:paraId="7DE54FD4" w14:textId="6134779E" w:rsidR="0013042B" w:rsidRDefault="0013042B"/>
    <w:p w14:paraId="34DDCF20" w14:textId="3C5FD997" w:rsidR="0013042B" w:rsidRDefault="0013042B"/>
    <w:p w14:paraId="442B3CF6" w14:textId="49CE91AB" w:rsidR="0013042B" w:rsidRDefault="0013042B"/>
    <w:p w14:paraId="2AA57C39" w14:textId="77777777" w:rsidR="007F19C3" w:rsidRDefault="00310A59">
      <w:r>
        <w:rPr>
          <w:noProof/>
        </w:rPr>
        <w:lastRenderedPageBreak/>
        <mc:AlternateContent>
          <mc:Choice Requires="wps">
            <w:drawing>
              <wp:inline distT="0" distB="0" distL="0" distR="0" wp14:anchorId="5DC04F9C" wp14:editId="35BB0A36">
                <wp:extent cx="6189345" cy="373380"/>
                <wp:effectExtent l="0" t="0" r="0" b="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390F1000" w14:textId="77777777" w:rsidR="007F19C3" w:rsidRDefault="00310A59">
                            <w:pPr>
                              <w:pStyle w:val="berschrift3"/>
                            </w:pPr>
                            <w:r>
                              <w:t>Ihr Kind krankmelden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284FEAB9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Ihr Kind krankmelden</w:t>
                      </w:r>
                    </w:p>
                  </w:txbxContent>
                </v:textbox>
              </v:rect>
            </w:pict>
          </mc:Fallback>
        </mc:AlternateContent>
      </w:r>
    </w:p>
    <w:p w14:paraId="299B5067" w14:textId="77777777" w:rsidR="007F19C3" w:rsidRDefault="007F19C3"/>
    <w:tbl>
      <w:tblPr>
        <w:tblStyle w:val="Tabellenraster"/>
        <w:tblW w:w="9746" w:type="dxa"/>
        <w:tblLook w:val="04A0" w:firstRow="1" w:lastRow="0" w:firstColumn="1" w:lastColumn="0" w:noHBand="0" w:noVBand="1"/>
      </w:tblPr>
      <w:tblGrid>
        <w:gridCol w:w="3521"/>
        <w:gridCol w:w="6225"/>
      </w:tblGrid>
      <w:tr w:rsidR="007F19C3" w14:paraId="35EE0825" w14:textId="77777777"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5403" w14:textId="77777777" w:rsidR="007F19C3" w:rsidRDefault="00310A59">
            <w:r>
              <w:t>Über den Menüpunkt „Krankmeldung“ können Sie Ihr Kind krankmelden.</w:t>
            </w:r>
          </w:p>
          <w:p w14:paraId="2B6BD3B4" w14:textId="77777777" w:rsidR="007F19C3" w:rsidRDefault="007F19C3"/>
          <w:p w14:paraId="62A56759" w14:textId="77777777" w:rsidR="007F19C3" w:rsidRDefault="00310A59">
            <w:pPr>
              <w:pStyle w:val="HinweistextSchule"/>
            </w:pPr>
            <w:r>
              <w:t>Bitte passen Sie die kursiven Abschnitte an die Regelungen Ihrer Schule an.</w:t>
            </w:r>
          </w:p>
          <w:p w14:paraId="7E7A9BB1" w14:textId="77777777" w:rsidR="007F19C3" w:rsidRDefault="007F19C3"/>
          <w:p w14:paraId="40B3D7C0" w14:textId="77777777" w:rsidR="007F19C3" w:rsidRDefault="00310A59">
            <w:pPr>
              <w:pStyle w:val="Listenabsatz"/>
              <w:numPr>
                <w:ilvl w:val="0"/>
                <w:numId w:val="3"/>
              </w:numPr>
            </w:pPr>
            <w:r>
              <w:t xml:space="preserve">Im ersten Abschnitt können Sie Ihr Kind krankmelden. Geben Sie dabei den voraussichtlichen Zeitraum an und reichen die Krankmeldung mit dem Klick auf den Button ein. </w:t>
            </w:r>
            <w:r>
              <w:rPr>
                <w:i/>
                <w:iCs/>
              </w:rPr>
              <w:t>Sie müssen Ihrem Kind keine schriftliche Entschuldigung mitgeben.</w:t>
            </w:r>
            <w:r>
              <w:br/>
            </w:r>
            <w:r>
              <w:rPr>
                <w:i/>
                <w:iCs/>
              </w:rPr>
              <w:t xml:space="preserve"> </w:t>
            </w:r>
            <w:r>
              <w:br/>
            </w:r>
            <w:r>
              <w:rPr>
                <w:i/>
                <w:iCs/>
              </w:rPr>
              <w:t>Bitte drucken Sie im nächsten Schritt das Entschuldigungsformular aus und geben es Ihrem Kind unterschrieben mit, wenn es wieder gesund ist."</w:t>
            </w:r>
            <w:r>
              <w:rPr>
                <w:i/>
              </w:rPr>
              <w:br/>
            </w:r>
          </w:p>
          <w:p w14:paraId="4E68C3BB" w14:textId="77777777" w:rsidR="007F19C3" w:rsidRDefault="00310A59">
            <w:pPr>
              <w:pStyle w:val="Listenabsatz"/>
              <w:numPr>
                <w:ilvl w:val="0"/>
                <w:numId w:val="3"/>
              </w:numPr>
            </w:pPr>
            <w:r>
              <w:t>Sobald Sie erstmalig eine Krankmeldung abgegeben haben, sehen Sie im zweiten Abschnitt eine Liste der vergangenen Krankmeldungen.</w:t>
            </w:r>
            <w:r>
              <w:br/>
            </w:r>
            <w:r>
              <w:br/>
            </w:r>
            <w:r>
              <w:rPr>
                <w:i/>
                <w:iCs/>
              </w:rPr>
              <w:t>Bei Bedarf können Sie das schriftliche Entschuldigungsformular nochmals ausdrucken.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B4C0" w14:textId="77777777" w:rsidR="007F19C3" w:rsidRDefault="00310A59">
            <w:r>
              <w:rPr>
                <w:noProof/>
              </w:rPr>
              <w:drawing>
                <wp:inline distT="0" distB="0" distL="0" distR="0" wp14:anchorId="63837ABA" wp14:editId="46082BDA">
                  <wp:extent cx="3782060" cy="1876425"/>
                  <wp:effectExtent l="0" t="0" r="0" b="0"/>
                  <wp:docPr id="19" name="Bil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06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7FF17" w14:textId="77777777" w:rsidR="007F19C3" w:rsidRDefault="007F19C3"/>
          <w:p w14:paraId="20D2114A" w14:textId="77777777" w:rsidR="007F19C3" w:rsidRDefault="00310A59">
            <w:r>
              <w:rPr>
                <w:noProof/>
              </w:rPr>
              <w:drawing>
                <wp:inline distT="0" distB="0" distL="0" distR="0" wp14:anchorId="428734D2" wp14:editId="580221F9">
                  <wp:extent cx="3815715" cy="1321435"/>
                  <wp:effectExtent l="0" t="0" r="0" b="0"/>
                  <wp:docPr id="2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71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B3921" w14:textId="77777777" w:rsidR="007F19C3" w:rsidRDefault="007F19C3"/>
    <w:p w14:paraId="348B579E" w14:textId="77777777" w:rsidR="007F19C3" w:rsidRDefault="007F19C3"/>
    <w:tbl>
      <w:tblPr>
        <w:tblStyle w:val="Tabellenraster"/>
        <w:tblW w:w="9746" w:type="dxa"/>
        <w:tblLook w:val="04A0" w:firstRow="1" w:lastRow="0" w:firstColumn="1" w:lastColumn="0" w:noHBand="0" w:noVBand="1"/>
      </w:tblPr>
      <w:tblGrid>
        <w:gridCol w:w="3760"/>
        <w:gridCol w:w="5986"/>
      </w:tblGrid>
      <w:tr w:rsidR="007F19C3" w14:paraId="614C480D" w14:textId="77777777" w:rsidTr="0013042B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BE34" w14:textId="77777777" w:rsidR="007F19C3" w:rsidRDefault="007F19C3" w:rsidP="0013042B"/>
          <w:p w14:paraId="3231E233" w14:textId="77777777" w:rsidR="007A697B" w:rsidRDefault="007A697B" w:rsidP="0013042B"/>
          <w:p w14:paraId="54A75DF4" w14:textId="77777777" w:rsidR="007A697B" w:rsidRDefault="007A697B" w:rsidP="0013042B"/>
          <w:p w14:paraId="3BF9A631" w14:textId="77777777" w:rsidR="007A697B" w:rsidRDefault="007A697B" w:rsidP="0013042B"/>
          <w:p w14:paraId="317226D4" w14:textId="77777777" w:rsidR="007A697B" w:rsidRDefault="007A697B" w:rsidP="0013042B"/>
          <w:p w14:paraId="0B6B2BE8" w14:textId="77777777" w:rsidR="007A697B" w:rsidRDefault="007A697B" w:rsidP="0013042B"/>
          <w:p w14:paraId="34ECD700" w14:textId="77777777" w:rsidR="007A697B" w:rsidRDefault="007A697B" w:rsidP="0013042B"/>
          <w:p w14:paraId="57A81357" w14:textId="29802A8B" w:rsidR="007A697B" w:rsidRDefault="007A697B" w:rsidP="0013042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CB0B" w14:textId="5CC6C64E" w:rsidR="007F19C3" w:rsidRDefault="007F19C3"/>
        </w:tc>
      </w:tr>
    </w:tbl>
    <w:p w14:paraId="4674F982" w14:textId="77777777" w:rsidR="007F19C3" w:rsidRDefault="007F19C3"/>
    <w:p w14:paraId="1094C174" w14:textId="77777777" w:rsidR="007F19C3" w:rsidRDefault="007F19C3"/>
    <w:p w14:paraId="43AD6E9D" w14:textId="77777777" w:rsidR="007F19C3" w:rsidRDefault="007F19C3"/>
    <w:p w14:paraId="6F795E24" w14:textId="77777777" w:rsidR="007F19C3" w:rsidRDefault="007F19C3"/>
    <w:p w14:paraId="6B0B4237" w14:textId="77777777" w:rsidR="007F19C3" w:rsidRDefault="00310A59">
      <w:r>
        <w:rPr>
          <w:noProof/>
        </w:rPr>
        <w:lastRenderedPageBreak/>
        <mc:AlternateContent>
          <mc:Choice Requires="wps">
            <w:drawing>
              <wp:inline distT="0" distB="0" distL="0" distR="0" wp14:anchorId="0F21FFE0" wp14:editId="2661F7AA">
                <wp:extent cx="6189345" cy="373380"/>
                <wp:effectExtent l="0" t="0" r="0" b="0"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66D6F14B" w14:textId="77777777" w:rsidR="007F19C3" w:rsidRDefault="00310A59">
                            <w:pPr>
                              <w:pStyle w:val="berschrift3"/>
                            </w:pPr>
                            <w:r>
                              <w:t>Einen Sprechstundentermin buchen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0E057B9C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Einen Sprechstundentermin buchen</w:t>
                      </w:r>
                    </w:p>
                  </w:txbxContent>
                </v:textbox>
              </v:rect>
            </w:pict>
          </mc:Fallback>
        </mc:AlternateContent>
      </w:r>
    </w:p>
    <w:p w14:paraId="29F83184" w14:textId="77777777" w:rsidR="007F19C3" w:rsidRDefault="007F19C3"/>
    <w:tbl>
      <w:tblPr>
        <w:tblStyle w:val="Tabellenraster"/>
        <w:tblW w:w="9746" w:type="dxa"/>
        <w:tblLook w:val="04A0" w:firstRow="1" w:lastRow="0" w:firstColumn="1" w:lastColumn="0" w:noHBand="0" w:noVBand="1"/>
      </w:tblPr>
      <w:tblGrid>
        <w:gridCol w:w="3379"/>
        <w:gridCol w:w="6367"/>
      </w:tblGrid>
      <w:tr w:rsidR="007F19C3" w14:paraId="5DB76CE7" w14:textId="7777777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6068" w14:textId="77777777" w:rsidR="007F19C3" w:rsidRDefault="00310A59">
            <w:r>
              <w:t>Über den Menüpunkt „Sprechstunden“ können Sie einen Termin für eine Lehrersprechstunde buchen.</w:t>
            </w:r>
          </w:p>
          <w:p w14:paraId="0ACF4C41" w14:textId="77777777" w:rsidR="007F19C3" w:rsidRDefault="007F19C3"/>
          <w:p w14:paraId="4DACFE41" w14:textId="77777777" w:rsidR="007F19C3" w:rsidRDefault="00310A59">
            <w:pPr>
              <w:pStyle w:val="Listenabsatz"/>
              <w:numPr>
                <w:ilvl w:val="0"/>
                <w:numId w:val="5"/>
              </w:numPr>
            </w:pPr>
            <w:r>
              <w:t>Nach einem Klick auf den Button "Termin buchen" wählen Sie einen der verfügbaren Termine aus. Bitte geben Sie den Grund für Ihren Gesprächswunsch an, damit sich die Lehrkraft vorbereiten kann.</w:t>
            </w:r>
            <w:r>
              <w:br/>
            </w:r>
          </w:p>
          <w:p w14:paraId="00A2D6A3" w14:textId="77777777" w:rsidR="007F19C3" w:rsidRDefault="00310A59">
            <w:pPr>
              <w:pStyle w:val="Listenabsatz"/>
              <w:numPr>
                <w:ilvl w:val="0"/>
                <w:numId w:val="5"/>
              </w:numPr>
            </w:pPr>
            <w:r>
              <w:t>Bereits gebuchte Termine sehen Sie in der Übersicht. Diese Termine können Sie über den Button „Termin löschen“ auch absagen.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E896" w14:textId="77777777" w:rsidR="007F19C3" w:rsidRDefault="00310A59">
            <w:r>
              <w:rPr>
                <w:noProof/>
              </w:rPr>
              <w:drawing>
                <wp:inline distT="0" distB="2540" distL="0" distR="8890" wp14:anchorId="1766EC95" wp14:editId="628ECFF7">
                  <wp:extent cx="3896360" cy="2779395"/>
                  <wp:effectExtent l="0" t="0" r="0" b="0"/>
                  <wp:docPr id="26" name="Bil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9B7E9" w14:textId="77777777" w:rsidR="007F19C3" w:rsidRDefault="007F19C3"/>
    <w:p w14:paraId="55A8F7F8" w14:textId="77777777" w:rsidR="007F19C3" w:rsidRDefault="007F19C3"/>
    <w:p w14:paraId="4E3DCB5F" w14:textId="77777777" w:rsidR="007F19C3" w:rsidRDefault="00310A59">
      <w:r>
        <w:rPr>
          <w:noProof/>
        </w:rPr>
        <mc:AlternateContent>
          <mc:Choice Requires="wps">
            <w:drawing>
              <wp:inline distT="0" distB="0" distL="0" distR="0" wp14:anchorId="6B6FFF10" wp14:editId="4298EBDE">
                <wp:extent cx="6189345" cy="373380"/>
                <wp:effectExtent l="0" t="0" r="0" b="0"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18BB82FC" w14:textId="77777777" w:rsidR="007F19C3" w:rsidRDefault="00310A59">
                            <w:pPr>
                              <w:pStyle w:val="berschrift3"/>
                            </w:pPr>
                            <w:r>
                              <w:t>Schulmanager Online als App auf Ihr Smartphone laden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51ADCC0D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Schulmanager Online als App auf Ihr Smartphone laden</w:t>
                      </w:r>
                    </w:p>
                  </w:txbxContent>
                </v:textbox>
              </v:rect>
            </w:pict>
          </mc:Fallback>
        </mc:AlternateContent>
      </w:r>
    </w:p>
    <w:p w14:paraId="33AFD307" w14:textId="77777777" w:rsidR="007F19C3" w:rsidRDefault="00310A59">
      <w:r>
        <w:t>Um möglichst schnell auf den Schulmanager zugreifen zu können, können Sie diesen als App auf Ihrem iPhone oder Android-Smartphone installieren. Dazu suchen Sie nach der App „Schulmanager Online“.</w:t>
      </w:r>
    </w:p>
    <w:p w14:paraId="7B3F935F" w14:textId="77777777" w:rsidR="007F19C3" w:rsidRDefault="007F19C3"/>
    <w:p w14:paraId="5105AFED" w14:textId="77777777" w:rsidR="007F19C3" w:rsidRDefault="007F19C3"/>
    <w:p w14:paraId="623B0038" w14:textId="77777777" w:rsidR="007F19C3" w:rsidRDefault="007F19C3"/>
    <w:p w14:paraId="0C845E7B" w14:textId="77777777" w:rsidR="007F19C3" w:rsidRDefault="00310A59">
      <w:r>
        <w:rPr>
          <w:noProof/>
        </w:rPr>
        <mc:AlternateContent>
          <mc:Choice Requires="wps">
            <w:drawing>
              <wp:inline distT="0" distB="0" distL="0" distR="0" wp14:anchorId="7F9D8294" wp14:editId="58A76D49">
                <wp:extent cx="6189345" cy="373380"/>
                <wp:effectExtent l="0" t="0" r="0" b="0"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60" cy="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custDash>
                            <a:ds d="800000" sp="300000"/>
                          </a:custDash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14:paraId="514E8FB7" w14:textId="77777777" w:rsidR="007F19C3" w:rsidRDefault="00310A59">
                            <w:pPr>
                              <w:pStyle w:val="berschrift3"/>
                            </w:pPr>
                            <w:r>
                              <w:t>Den Kalender abonnieren</w:t>
                            </w:r>
                          </w:p>
                        </w:txbxContent>
                      </wps:txbx>
                      <wps:bodyPr lIns="108000" tIns="0" bIns="3636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f2f2f2" stroked="t" style="position:absolute;margin-left:0pt;margin-top:0pt;width:487.25pt;height:29.3pt" wp14:anchorId="501D7636">
                <w10:wrap type="square"/>
                <v:fill o:detectmouseclick="t" type="solid" color2="#0d0d0d"/>
                <v:stroke color="#7a7a7a" weight="12600" dashstyle="longdash" joinstyle="miter" endcap="flat"/>
                <v:textbox>
                  <w:txbxContent>
                    <w:p>
                      <w:pPr>
                        <w:pStyle w:val="Berschrift3"/>
                        <w:keepNext/>
                        <w:keepLines/>
                        <w:spacing w:before="40" w:after="0"/>
                        <w:outlineLvl w:val="2"/>
                        <w:rPr/>
                      </w:pPr>
                      <w:r>
                        <w:rPr/>
                        <w:t>Den Kalender abonnieren</w:t>
                      </w:r>
                    </w:p>
                  </w:txbxContent>
                </v:textbox>
              </v:rect>
            </w:pict>
          </mc:Fallback>
        </mc:AlternateContent>
      </w:r>
    </w:p>
    <w:p w14:paraId="4D294B02" w14:textId="77777777" w:rsidR="007F19C3" w:rsidRDefault="007F19C3"/>
    <w:tbl>
      <w:tblPr>
        <w:tblStyle w:val="Tabellenraster"/>
        <w:tblW w:w="9843" w:type="dxa"/>
        <w:tblLook w:val="04A0" w:firstRow="1" w:lastRow="0" w:firstColumn="1" w:lastColumn="0" w:noHBand="0" w:noVBand="1"/>
      </w:tblPr>
      <w:tblGrid>
        <w:gridCol w:w="3686"/>
        <w:gridCol w:w="6157"/>
      </w:tblGrid>
      <w:tr w:rsidR="007F19C3" w14:paraId="23B1D4BD" w14:textId="77777777" w:rsidTr="007A697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59A7" w14:textId="77777777" w:rsidR="007F19C3" w:rsidRDefault="00310A59">
            <w:r>
              <w:t xml:space="preserve">Sie können den Kalender des Schulmanagers in Ihrem Smartphone, Tablet oder einem Kalender-Programm wie Microsoft Outlook ™ kostenlos abonnieren. </w:t>
            </w:r>
          </w:p>
          <w:p w14:paraId="678F31E9" w14:textId="77777777" w:rsidR="007F19C3" w:rsidRDefault="007F19C3"/>
          <w:p w14:paraId="7B7A941A" w14:textId="77777777" w:rsidR="007F19C3" w:rsidRDefault="00310A59">
            <w:r>
              <w:t>So sehen Sie automatisch jederzeit die aktuellen Termine Ihres Kindes in Ihrem gewohnten Kalender.</w:t>
            </w:r>
          </w:p>
          <w:p w14:paraId="2890AF32" w14:textId="77777777" w:rsidR="007F19C3" w:rsidRDefault="007F19C3"/>
          <w:p w14:paraId="519DCD7B" w14:textId="2B2166D2" w:rsidR="007F19C3" w:rsidRDefault="00310A59">
            <w:r>
              <w:t>Die Abo-Adresse und weitere Informationen finden Sie im Menüpunkt „Kalender“ links über den Button „Kalender abonnieren“. Unterstützung mit Ihrer individuellen Kalender-App finden Sie im jeweiligen</w:t>
            </w:r>
            <w:r w:rsidR="007A697B">
              <w:t xml:space="preserve"> </w:t>
            </w:r>
            <w:r>
              <w:t>Hilfebereich Ihrer App oder Ihres Betriebssystems.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C9FE" w14:textId="77777777" w:rsidR="007F19C3" w:rsidRDefault="00310A5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187DBC" wp14:editId="0C1C07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771265" cy="1654810"/>
                  <wp:effectExtent l="0" t="0" r="635" b="2540"/>
                  <wp:wrapSquare wrapText="bothSides"/>
                  <wp:docPr id="34" name="Bil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26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E31A22" w14:textId="77777777" w:rsidR="007F19C3" w:rsidRDefault="007F19C3">
      <w:bookmarkStart w:id="0" w:name="_GoBack"/>
      <w:bookmarkEnd w:id="0"/>
    </w:p>
    <w:sectPr w:rsidR="007F19C3">
      <w:footerReference w:type="default" r:id="rId18"/>
      <w:pgSz w:w="11906" w:h="16838"/>
      <w:pgMar w:top="1440" w:right="1080" w:bottom="1440" w:left="108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DBAB4" w14:textId="77777777" w:rsidR="009B6960" w:rsidRDefault="009B6960">
      <w:r>
        <w:separator/>
      </w:r>
    </w:p>
  </w:endnote>
  <w:endnote w:type="continuationSeparator" w:id="0">
    <w:p w14:paraId="7FCACE26" w14:textId="77777777" w:rsidR="009B6960" w:rsidRDefault="009B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04A4" w14:textId="77777777" w:rsidR="007F19C3" w:rsidRDefault="00310A59">
    <w:pPr>
      <w:pStyle w:val="Fuzeile"/>
      <w:jc w:val="right"/>
    </w:pPr>
    <w:r>
      <w:rPr>
        <w:sz w:val="20"/>
      </w:rPr>
      <w:t xml:space="preserve">Schulmanager Online | Seite </w:t>
    </w:r>
    <w:r>
      <w:rPr>
        <w:sz w:val="20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2EF2" w14:textId="77777777" w:rsidR="009B6960" w:rsidRDefault="009B6960">
      <w:r>
        <w:separator/>
      </w:r>
    </w:p>
  </w:footnote>
  <w:footnote w:type="continuationSeparator" w:id="0">
    <w:p w14:paraId="365E1934" w14:textId="77777777" w:rsidR="009B6960" w:rsidRDefault="009B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557"/>
    <w:multiLevelType w:val="multilevel"/>
    <w:tmpl w:val="F766C4D0"/>
    <w:lvl w:ilvl="0">
      <w:start w:val="1"/>
      <w:numFmt w:val="decimal"/>
      <w:lvlText w:val="%1"/>
      <w:lvlJc w:val="left"/>
      <w:pPr>
        <w:ind w:left="360" w:hanging="360"/>
      </w:pPr>
      <w:rPr>
        <w:u w:val="dotte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C67E0"/>
    <w:multiLevelType w:val="multilevel"/>
    <w:tmpl w:val="A888DFF4"/>
    <w:lvl w:ilvl="0">
      <w:start w:val="1"/>
      <w:numFmt w:val="decimal"/>
      <w:lvlText w:val="%1"/>
      <w:lvlJc w:val="left"/>
      <w:pPr>
        <w:ind w:left="360" w:hanging="360"/>
      </w:pPr>
      <w:rPr>
        <w:u w:val="dotte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A3A83"/>
    <w:multiLevelType w:val="multilevel"/>
    <w:tmpl w:val="E15C0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B91839"/>
    <w:multiLevelType w:val="multilevel"/>
    <w:tmpl w:val="CECE6588"/>
    <w:lvl w:ilvl="0">
      <w:start w:val="1"/>
      <w:numFmt w:val="decimal"/>
      <w:lvlText w:val="%1"/>
      <w:lvlJc w:val="left"/>
      <w:pPr>
        <w:ind w:left="360" w:hanging="360"/>
      </w:pPr>
      <w:rPr>
        <w:u w:val="dotte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477BE"/>
    <w:multiLevelType w:val="multilevel"/>
    <w:tmpl w:val="176E2E28"/>
    <w:lvl w:ilvl="0">
      <w:start w:val="1"/>
      <w:numFmt w:val="decimal"/>
      <w:lvlText w:val="%1"/>
      <w:lvlJc w:val="left"/>
      <w:pPr>
        <w:ind w:left="360" w:hanging="360"/>
      </w:pPr>
      <w:rPr>
        <w:u w:val="dotte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62515"/>
    <w:multiLevelType w:val="multilevel"/>
    <w:tmpl w:val="79DA05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3"/>
    <w:rsid w:val="0013042B"/>
    <w:rsid w:val="00310A59"/>
    <w:rsid w:val="007A697B"/>
    <w:rsid w:val="007F19C3"/>
    <w:rsid w:val="009B6960"/>
    <w:rsid w:val="00C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BE7"/>
  <w15:docId w15:val="{002E1D8D-70B0-4CE3-B7B4-264F2E3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71A"/>
    <w:rPr>
      <w:rFonts w:ascii="Arial" w:hAnsi="Arial" w:cs="Arial"/>
    </w:rPr>
  </w:style>
  <w:style w:type="paragraph" w:styleId="berschrift1">
    <w:name w:val="heading 1"/>
    <w:basedOn w:val="Standard"/>
    <w:next w:val="Standard"/>
    <w:uiPriority w:val="9"/>
    <w:qFormat/>
    <w:rsid w:val="00954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954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CF7288"/>
    <w:pPr>
      <w:keepNext/>
      <w:keepLines/>
      <w:spacing w:before="40"/>
      <w:outlineLvl w:val="2"/>
    </w:pPr>
    <w:rPr>
      <w:rFonts w:eastAsiaTheme="majorEastAsia"/>
      <w:b/>
      <w:color w:val="000000" w:themeColor="text1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954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548CA"/>
    <w:rPr>
      <w:rFonts w:ascii="Arial" w:eastAsiaTheme="majorEastAsia" w:hAnsi="Arial" w:cs="Arial"/>
      <w:b/>
      <w:spacing w:val="-10"/>
      <w:sz w:val="52"/>
      <w:szCs w:val="56"/>
    </w:rPr>
  </w:style>
  <w:style w:type="character" w:customStyle="1" w:styleId="berschrift2Zchn">
    <w:name w:val="Überschrift 2 Zchn"/>
    <w:basedOn w:val="Absatz-Standardschriftart"/>
    <w:uiPriority w:val="9"/>
    <w:qFormat/>
    <w:rsid w:val="00954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04650C"/>
    <w:rPr>
      <w:rFonts w:ascii="Arial" w:hAnsi="Arial" w:cs="Arial"/>
      <w:i/>
    </w:rPr>
  </w:style>
  <w:style w:type="character" w:customStyle="1" w:styleId="Internetlink">
    <w:name w:val="Internetlink"/>
    <w:basedOn w:val="Absatz-Standardschriftart"/>
    <w:uiPriority w:val="99"/>
    <w:unhideWhenUsed/>
    <w:rsid w:val="000465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4650C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uiPriority w:val="9"/>
    <w:qFormat/>
    <w:rsid w:val="00CF7288"/>
    <w:rPr>
      <w:rFonts w:ascii="Arial" w:eastAsiaTheme="majorEastAsia" w:hAnsi="Arial" w:cs="Arial"/>
      <w:b/>
      <w:color w:val="000000" w:themeColor="text1"/>
      <w:sz w:val="32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250DF"/>
    <w:rPr>
      <w:rFonts w:ascii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250DF"/>
    <w:rPr>
      <w:rFonts w:ascii="Arial" w:hAnsi="Arial" w:cs="Arial"/>
      <w:b/>
      <w:b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B21D7"/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B21D7"/>
    <w:rPr>
      <w:rFonts w:ascii="Arial" w:hAnsi="Arial" w:cs="Arial"/>
    </w:rPr>
  </w:style>
  <w:style w:type="character" w:customStyle="1" w:styleId="ListLabel1">
    <w:name w:val="ListLabel 1"/>
    <w:qFormat/>
    <w:rPr>
      <w:u w:val="dotte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u w:val="dotted"/>
    </w:rPr>
  </w:style>
  <w:style w:type="character" w:customStyle="1" w:styleId="ListLabel6">
    <w:name w:val="ListLabel 6"/>
    <w:qFormat/>
    <w:rPr>
      <w:u w:val="dotted"/>
    </w:rPr>
  </w:style>
  <w:style w:type="character" w:customStyle="1" w:styleId="ListLabel7">
    <w:name w:val="ListLabel 7"/>
    <w:qFormat/>
    <w:rPr>
      <w:u w:val="dotted"/>
    </w:rPr>
  </w:style>
  <w:style w:type="character" w:customStyle="1" w:styleId="ListLabel8">
    <w:name w:val="ListLabel 8"/>
    <w:qFormat/>
    <w:rPr>
      <w:u w:val="dotte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9548CA"/>
    <w:pPr>
      <w:contextualSpacing/>
    </w:pPr>
    <w:rPr>
      <w:rFonts w:eastAsiaTheme="majorEastAsia"/>
      <w:b/>
      <w:spacing w:val="-10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650C"/>
    <w:pPr>
      <w:jc w:val="center"/>
    </w:pPr>
    <w:rPr>
      <w:i/>
    </w:rPr>
  </w:style>
  <w:style w:type="paragraph" w:styleId="Listenabsatz">
    <w:name w:val="List Paragraph"/>
    <w:basedOn w:val="Standard"/>
    <w:uiPriority w:val="34"/>
    <w:qFormat/>
    <w:rsid w:val="0004650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250D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0250D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B21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B21D7"/>
    <w:pPr>
      <w:tabs>
        <w:tab w:val="center" w:pos="4536"/>
        <w:tab w:val="right" w:pos="9072"/>
      </w:tabs>
    </w:pPr>
  </w:style>
  <w:style w:type="paragraph" w:customStyle="1" w:styleId="HinweistextSchule">
    <w:name w:val="Hinweistext Schule"/>
    <w:basedOn w:val="Standard"/>
    <w:next w:val="Standard"/>
    <w:qFormat/>
    <w:rsid w:val="0033687E"/>
    <w:pPr>
      <w:pBdr>
        <w:top w:val="dotted" w:sz="4" w:space="1" w:color="00000A"/>
        <w:left w:val="dotted" w:sz="4" w:space="4" w:color="00000A"/>
        <w:bottom w:val="dotted" w:sz="4" w:space="1" w:color="00000A"/>
        <w:right w:val="dotted" w:sz="4" w:space="4" w:color="00000A"/>
      </w:pBdr>
    </w:pPr>
    <w:rPr>
      <w:b/>
      <w:color w:val="4472C4" w:themeColor="accent1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95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B096-3080-4686-A53E-76BD700F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Mayr</dc:creator>
  <dc:description/>
  <cp:lastModifiedBy>Eva Böck</cp:lastModifiedBy>
  <cp:revision>2</cp:revision>
  <dcterms:created xsi:type="dcterms:W3CDTF">2019-12-05T13:43:00Z</dcterms:created>
  <dcterms:modified xsi:type="dcterms:W3CDTF">2019-12-05T13:43:00Z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